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Lewis Karen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3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APELLIS PHARMACEUTICALS, INC. 100 FIFTH AVENUE, 3RD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Apellis Pharmaceuticals,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APLS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01/29/2025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8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People Officer</w:t>
      </w:r>
    </w:p>
    <w:p>
      <w:pPr>
        <w:spacing w:after="0" w:line="4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20" w:space="600"/>
            <w:col w:w="3220" w:space="59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WALTHAM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02451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01/29/2025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364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29.5236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70,251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This represents shares sold to cover tax withholding on the Restricted Stock Units released on January 28, 2025.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David Watson, attorney-in-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01/30/2025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290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90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Karen Lewis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9131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31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14304" TargetMode="External"/><Relationship Id="rId14" Type="http://schemas.openxmlformats.org/officeDocument/2006/relationships/hyperlink" Target="http://www.sec.gov/cgi-bin/browse-edgar?action=getcompany&amp;CIK=00014924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2025-01-30T11:13:53Z</dcterms:created>
  <dcterms:modified xsi:type="dcterms:W3CDTF">2025-01-30T11:13:53Z</dcterms:modified>
</cp:coreProperties>
</file>